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FE8" w:rsidRPr="00BA2174" w:rsidRDefault="000D7FE8" w:rsidP="000D7FE8">
      <w:pPr>
        <w:jc w:val="both"/>
        <w:rPr>
          <w:rFonts w:asciiTheme="minorHAnsi" w:hAnsiTheme="minorHAnsi"/>
          <w:b/>
          <w:sz w:val="26"/>
          <w:szCs w:val="26"/>
          <w:lang w:val="ro-RO"/>
        </w:rPr>
      </w:pPr>
      <w:r w:rsidRPr="00BA2174">
        <w:rPr>
          <w:rFonts w:asciiTheme="minorHAnsi" w:hAnsiTheme="minorHAnsi"/>
          <w:b/>
          <w:sz w:val="26"/>
          <w:szCs w:val="26"/>
          <w:lang w:val="ro-RO"/>
        </w:rPr>
        <w:t>ROMÂNIA</w:t>
      </w:r>
    </w:p>
    <w:p w:rsidR="000D7FE8" w:rsidRPr="00BA2174" w:rsidRDefault="000D7FE8" w:rsidP="000D7FE8">
      <w:pPr>
        <w:jc w:val="both"/>
        <w:rPr>
          <w:rFonts w:asciiTheme="minorHAnsi" w:hAnsiTheme="minorHAnsi"/>
          <w:b/>
          <w:sz w:val="26"/>
          <w:szCs w:val="26"/>
          <w:lang w:val="ro-RO"/>
        </w:rPr>
      </w:pPr>
      <w:r w:rsidRPr="00BA2174">
        <w:rPr>
          <w:rFonts w:asciiTheme="minorHAnsi" w:hAnsiTheme="minorHAnsi"/>
          <w:b/>
          <w:sz w:val="26"/>
          <w:szCs w:val="26"/>
          <w:lang w:val="ro-RO"/>
        </w:rPr>
        <w:t>JUDEȚUL HARGHITA</w:t>
      </w:r>
    </w:p>
    <w:p w:rsidR="000D7FE8" w:rsidRPr="00BA2174" w:rsidRDefault="000D7FE8" w:rsidP="000D7FE8">
      <w:pPr>
        <w:jc w:val="both"/>
        <w:rPr>
          <w:rFonts w:asciiTheme="minorHAnsi" w:hAnsiTheme="minorHAnsi"/>
          <w:b/>
          <w:sz w:val="26"/>
          <w:szCs w:val="26"/>
          <w:lang w:val="ro-RO"/>
        </w:rPr>
      </w:pPr>
      <w:r w:rsidRPr="00BA2174">
        <w:rPr>
          <w:rFonts w:asciiTheme="minorHAnsi" w:hAnsiTheme="minorHAnsi"/>
          <w:b/>
          <w:sz w:val="26"/>
          <w:szCs w:val="26"/>
          <w:lang w:val="ro-RO"/>
        </w:rPr>
        <w:t>CONSILIUL JUDEȚEAN</w:t>
      </w:r>
    </w:p>
    <w:p w:rsidR="000D7FE8" w:rsidRPr="00BA2174" w:rsidRDefault="000D7FE8" w:rsidP="000D7FE8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  <w:r>
        <w:rPr>
          <w:rFonts w:asciiTheme="minorHAnsi" w:hAnsiTheme="minorHAnsi"/>
          <w:b/>
          <w:sz w:val="26"/>
          <w:szCs w:val="26"/>
          <w:lang w:val="ro-RO"/>
        </w:rPr>
        <w:t>HOTĂRÂREA Nr._________</w:t>
      </w:r>
      <w:r w:rsidRPr="00BA2174">
        <w:rPr>
          <w:rFonts w:asciiTheme="minorHAnsi" w:hAnsiTheme="minorHAnsi"/>
          <w:b/>
          <w:sz w:val="26"/>
          <w:szCs w:val="26"/>
          <w:lang w:val="ro-RO"/>
        </w:rPr>
        <w:t>/2017</w:t>
      </w:r>
    </w:p>
    <w:p w:rsidR="000D7FE8" w:rsidRPr="000D7FE8" w:rsidRDefault="000D7FE8" w:rsidP="000D7FE8">
      <w:pPr>
        <w:spacing w:after="200" w:line="276" w:lineRule="auto"/>
        <w:rPr>
          <w:rFonts w:ascii="Calibri" w:eastAsia="Calibri" w:hAnsi="Calibri"/>
          <w:sz w:val="26"/>
          <w:szCs w:val="26"/>
          <w:lang w:val="ro-RO"/>
        </w:rPr>
      </w:pPr>
      <w:r w:rsidRPr="000D7FE8">
        <w:rPr>
          <w:rFonts w:ascii="Calibri" w:eastAsiaTheme="minorHAnsi" w:hAnsi="Calibri" w:cstheme="minorBidi"/>
          <w:b/>
          <w:sz w:val="26"/>
          <w:szCs w:val="26"/>
          <w:lang w:val="ro-RO"/>
        </w:rPr>
        <w:t xml:space="preserve">Privind </w:t>
      </w:r>
      <w:r>
        <w:rPr>
          <w:rFonts w:ascii="Calibri" w:eastAsiaTheme="minorHAnsi" w:hAnsi="Calibri" w:cstheme="minorBidi"/>
          <w:b/>
          <w:sz w:val="26"/>
          <w:szCs w:val="26"/>
          <w:lang w:val="ro-RO"/>
        </w:rPr>
        <w:t>aprobarea</w:t>
      </w:r>
      <w:r w:rsidRPr="000D7FE8">
        <w:rPr>
          <w:rFonts w:ascii="Calibri" w:eastAsiaTheme="minorHAnsi" w:hAnsi="Calibri" w:cstheme="minorBidi"/>
          <w:b/>
          <w:sz w:val="26"/>
          <w:szCs w:val="26"/>
          <w:lang w:val="ro-RO"/>
        </w:rPr>
        <w:t xml:space="preserve"> unei propuneri de modificare</w:t>
      </w:r>
      <w:r w:rsidRPr="000D7FE8">
        <w:rPr>
          <w:rFonts w:ascii="Calibri" w:eastAsia="Calibri" w:hAnsi="Calibri"/>
          <w:b/>
          <w:sz w:val="26"/>
          <w:szCs w:val="26"/>
          <w:lang w:val="ro-RO"/>
        </w:rPr>
        <w:t xml:space="preserve"> în Programul județean de transport 2014 – 2019 al </w:t>
      </w:r>
      <w:r w:rsidRPr="000D7FE8">
        <w:rPr>
          <w:rFonts w:ascii="Calibri" w:eastAsiaTheme="minorHAnsi" w:hAnsi="Calibri" w:cstheme="minorBidi"/>
          <w:b/>
          <w:sz w:val="26"/>
          <w:szCs w:val="26"/>
          <w:lang w:val="ro-RO"/>
        </w:rPr>
        <w:t>Consiliului Județean Harghita</w:t>
      </w:r>
    </w:p>
    <w:p w:rsidR="000D7FE8" w:rsidRPr="00BA2174" w:rsidRDefault="000D7FE8" w:rsidP="000D7FE8">
      <w:pPr>
        <w:ind w:firstLine="720"/>
        <w:jc w:val="both"/>
        <w:rPr>
          <w:rFonts w:asciiTheme="minorHAnsi" w:hAnsiTheme="minorHAnsi"/>
          <w:sz w:val="26"/>
          <w:szCs w:val="26"/>
          <w:lang w:val="ro-RO"/>
        </w:rPr>
      </w:pPr>
      <w:r w:rsidRPr="00BA2174">
        <w:rPr>
          <w:rFonts w:asciiTheme="minorHAnsi" w:hAnsiTheme="minorHAnsi"/>
          <w:sz w:val="26"/>
          <w:szCs w:val="26"/>
          <w:lang w:val="ro-RO"/>
        </w:rPr>
        <w:t>Consiliul Judeţean Harghita,</w:t>
      </w:r>
    </w:p>
    <w:p w:rsidR="000D7FE8" w:rsidRPr="00BA2174" w:rsidRDefault="000D7FE8" w:rsidP="000D7FE8">
      <w:pPr>
        <w:tabs>
          <w:tab w:val="left" w:pos="1005"/>
        </w:tabs>
        <w:jc w:val="both"/>
        <w:rPr>
          <w:rFonts w:asciiTheme="minorHAnsi" w:hAnsiTheme="minorHAnsi"/>
          <w:sz w:val="26"/>
          <w:szCs w:val="26"/>
          <w:lang w:val="ro-RO"/>
        </w:rPr>
      </w:pPr>
      <w:r w:rsidRPr="00BA2174">
        <w:rPr>
          <w:rFonts w:asciiTheme="minorHAnsi" w:hAnsiTheme="minorHAnsi"/>
          <w:sz w:val="26"/>
          <w:szCs w:val="26"/>
          <w:lang w:val="ro-RO"/>
        </w:rPr>
        <w:t xml:space="preserve">Având în vedere Expunerea de motive nr. </w:t>
      </w:r>
      <w:r>
        <w:rPr>
          <w:rFonts w:asciiTheme="minorHAnsi" w:hAnsiTheme="minorHAnsi"/>
          <w:sz w:val="26"/>
          <w:szCs w:val="26"/>
          <w:lang w:val="ro-RO"/>
        </w:rPr>
        <w:t>_____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/2017 iniţiată de vicepreședintele Consiliului Județean Harghita </w:t>
      </w:r>
      <w:r w:rsidRPr="00BA2174">
        <w:rPr>
          <w:rFonts w:asciiTheme="minorHAnsi" w:hAnsiTheme="minorHAnsi"/>
          <w:sz w:val="26"/>
          <w:szCs w:val="26"/>
        </w:rPr>
        <w:t>Bíró Barna Botond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, la propunerea Direcției generale programe, proiecte și achiziții publice și Raportul de specialitate nr. </w:t>
      </w:r>
      <w:r>
        <w:rPr>
          <w:rFonts w:asciiTheme="minorHAnsi" w:hAnsiTheme="minorHAnsi"/>
          <w:sz w:val="26"/>
          <w:szCs w:val="26"/>
          <w:lang w:val="ro-RO"/>
        </w:rPr>
        <w:t>______/2017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 al Direcției generale administrație publică locală; </w:t>
      </w:r>
    </w:p>
    <w:p w:rsidR="000D7FE8" w:rsidRPr="00BA2174" w:rsidRDefault="000D7FE8" w:rsidP="000D7FE8">
      <w:pPr>
        <w:tabs>
          <w:tab w:val="left" w:pos="1005"/>
        </w:tabs>
        <w:jc w:val="both"/>
        <w:rPr>
          <w:rFonts w:asciiTheme="minorHAnsi" w:hAnsiTheme="minorHAnsi"/>
          <w:sz w:val="26"/>
          <w:szCs w:val="26"/>
          <w:lang w:val="ro-RO"/>
        </w:rPr>
      </w:pPr>
      <w:r w:rsidRPr="00BA2174">
        <w:rPr>
          <w:rFonts w:asciiTheme="minorHAnsi" w:hAnsiTheme="minorHAnsi"/>
          <w:sz w:val="26"/>
          <w:szCs w:val="26"/>
          <w:lang w:val="ro-RO"/>
        </w:rPr>
        <w:tab/>
        <w:t>Luând în considerare Avizul favorabil al Comisiei</w:t>
      </w:r>
      <w:r>
        <w:rPr>
          <w:rFonts w:asciiTheme="minorHAnsi" w:hAnsiTheme="minorHAnsi"/>
          <w:sz w:val="26"/>
          <w:szCs w:val="26"/>
          <w:lang w:val="ro-RO"/>
        </w:rPr>
        <w:t xml:space="preserve"> economică-juridică</w:t>
      </w:r>
      <w:r w:rsidRPr="00BA2174">
        <w:rPr>
          <w:rFonts w:asciiTheme="minorHAnsi" w:hAnsiTheme="minorHAnsi"/>
          <w:sz w:val="26"/>
          <w:szCs w:val="26"/>
          <w:lang w:val="ro-RO"/>
        </w:rPr>
        <w:t>,</w:t>
      </w:r>
    </w:p>
    <w:p w:rsidR="000D7FE8" w:rsidRPr="00BA2174" w:rsidRDefault="000D7FE8" w:rsidP="000D7FE8">
      <w:pPr>
        <w:tabs>
          <w:tab w:val="left" w:pos="1005"/>
        </w:tabs>
        <w:jc w:val="both"/>
        <w:rPr>
          <w:rFonts w:asciiTheme="minorHAnsi" w:hAnsiTheme="minorHAnsi"/>
          <w:sz w:val="26"/>
          <w:szCs w:val="26"/>
          <w:lang w:val="en-US"/>
        </w:rPr>
      </w:pPr>
      <w:r w:rsidRPr="00BA2174">
        <w:rPr>
          <w:rFonts w:asciiTheme="minorHAnsi" w:hAnsiTheme="minorHAnsi"/>
          <w:sz w:val="26"/>
          <w:szCs w:val="26"/>
          <w:lang w:val="ro-RO"/>
        </w:rPr>
        <w:tab/>
        <w:t>Având în vedere prev</w:t>
      </w:r>
      <w:r w:rsidR="001A2418">
        <w:rPr>
          <w:rFonts w:asciiTheme="minorHAnsi" w:hAnsiTheme="minorHAnsi"/>
          <w:sz w:val="26"/>
          <w:szCs w:val="26"/>
          <w:lang w:val="ro-RO"/>
        </w:rPr>
        <w:t>ederile art. 5 și art. 17 lit. c</w:t>
      </w:r>
      <w:bookmarkStart w:id="0" w:name="_GoBack"/>
      <w:bookmarkEnd w:id="0"/>
      <w:r w:rsidRPr="00BA2174">
        <w:rPr>
          <w:rFonts w:asciiTheme="minorHAnsi" w:hAnsiTheme="minorHAnsi"/>
          <w:sz w:val="26"/>
          <w:szCs w:val="26"/>
          <w:lang w:val="ro-RO"/>
        </w:rPr>
        <w:t>) din Legea serviciilor de transport public local nr. 92/2007, cu modificările și completările ulterioar</w:t>
      </w:r>
      <w:r w:rsidR="000700E5">
        <w:rPr>
          <w:rFonts w:asciiTheme="minorHAnsi" w:hAnsiTheme="minorHAnsi"/>
          <w:sz w:val="26"/>
          <w:szCs w:val="26"/>
          <w:lang w:val="ro-RO"/>
        </w:rPr>
        <w:t>e, art. 1, aliniatul (2), lit. a)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 din Ordinul ministrului transporturilor nr. 972/2007 pentru aprobarea Regulamentului-cadru pentru efectuarea transportului public local și a</w:t>
      </w:r>
      <w:r>
        <w:rPr>
          <w:rFonts w:asciiTheme="minorHAnsi" w:hAnsiTheme="minorHAnsi"/>
          <w:sz w:val="26"/>
          <w:szCs w:val="26"/>
          <w:lang w:val="ro-RO"/>
        </w:rPr>
        <w:t>l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 Caietului de sarcini – cadru al serviciilor de transport public local și ale art. 19 alin. (1), (2), (3), și (4) din Normele de aplicare a Legii serviciilor de transport public local nr. 92/2007 aprobate prin Ordinul ministrului internelor și reformei administrative nr. 353/2007, cu modificările și completările ulterioare;</w:t>
      </w:r>
    </w:p>
    <w:p w:rsidR="000D7FE8" w:rsidRPr="00BA2174" w:rsidRDefault="000D7FE8" w:rsidP="000D7FE8">
      <w:pPr>
        <w:tabs>
          <w:tab w:val="left" w:pos="1005"/>
        </w:tabs>
        <w:jc w:val="both"/>
        <w:rPr>
          <w:rFonts w:asciiTheme="minorHAnsi" w:hAnsiTheme="minorHAnsi"/>
          <w:sz w:val="26"/>
          <w:szCs w:val="26"/>
          <w:lang w:val="ro-RO"/>
        </w:rPr>
      </w:pPr>
      <w:r w:rsidRPr="00BA2174">
        <w:rPr>
          <w:rFonts w:asciiTheme="minorHAnsi" w:hAnsiTheme="minorHAnsi"/>
          <w:sz w:val="26"/>
          <w:szCs w:val="26"/>
          <w:lang w:val="ro-RO"/>
        </w:rPr>
        <w:tab/>
        <w:t>În temeiul art. 91, alin. (1), litera „f” și a articolului 115, aliniatul (1), litera „c” din Legea administrației publice locale nr. 215/2001, republicată, cu modificările și completările ulterioare</w:t>
      </w:r>
    </w:p>
    <w:p w:rsidR="000D7FE8" w:rsidRPr="00BA2174" w:rsidRDefault="000D7FE8" w:rsidP="000D7FE8">
      <w:pPr>
        <w:tabs>
          <w:tab w:val="left" w:pos="1005"/>
        </w:tabs>
        <w:jc w:val="center"/>
        <w:rPr>
          <w:rFonts w:asciiTheme="minorHAnsi" w:hAnsiTheme="minorHAnsi"/>
          <w:b/>
          <w:sz w:val="26"/>
          <w:szCs w:val="26"/>
          <w:lang w:val="ro-RO"/>
        </w:rPr>
      </w:pPr>
      <w:r w:rsidRPr="00BA2174">
        <w:rPr>
          <w:rFonts w:asciiTheme="minorHAnsi" w:hAnsiTheme="minorHAnsi"/>
          <w:b/>
          <w:sz w:val="26"/>
          <w:szCs w:val="26"/>
          <w:lang w:val="ro-RO"/>
        </w:rPr>
        <w:t>HOTĂRĂȘTE</w:t>
      </w:r>
    </w:p>
    <w:p w:rsidR="000D7FE8" w:rsidRDefault="000D7FE8" w:rsidP="000D7FE8">
      <w:pPr>
        <w:jc w:val="both"/>
        <w:rPr>
          <w:rFonts w:ascii="Calibri" w:hAnsi="Calibri"/>
          <w:sz w:val="26"/>
          <w:szCs w:val="26"/>
        </w:rPr>
      </w:pPr>
      <w:r w:rsidRPr="00BA2174">
        <w:rPr>
          <w:rFonts w:asciiTheme="minorHAnsi" w:hAnsiTheme="minorHAnsi"/>
          <w:b/>
          <w:sz w:val="26"/>
          <w:szCs w:val="26"/>
          <w:lang w:val="ro-RO"/>
        </w:rPr>
        <w:t xml:space="preserve">           Art. 1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– Se </w:t>
      </w:r>
      <w:r w:rsidR="000700E5">
        <w:rPr>
          <w:rFonts w:asciiTheme="minorHAnsi" w:hAnsiTheme="minorHAnsi"/>
          <w:sz w:val="26"/>
          <w:szCs w:val="26"/>
          <w:lang w:val="ro-RO"/>
        </w:rPr>
        <w:t xml:space="preserve">aprobă scoaterea cursei C2 din Traseul nr. 63 cu denumirea: </w:t>
      </w:r>
      <w:r w:rsidR="000700E5" w:rsidRPr="000700E5">
        <w:rPr>
          <w:rFonts w:ascii="Calibri" w:hAnsi="Calibri"/>
          <w:sz w:val="26"/>
          <w:szCs w:val="26"/>
        </w:rPr>
        <w:t>Autogara Balint Trans Gheorgheni – Sub Cetate – Odorheiu Secuiesc AT Corundtrans Csavargo (65 km)</w:t>
      </w:r>
    </w:p>
    <w:p w:rsidR="000700E5" w:rsidRPr="00BA2174" w:rsidRDefault="000700E5" w:rsidP="000700E5">
      <w:pPr>
        <w:jc w:val="both"/>
        <w:rPr>
          <w:rFonts w:asciiTheme="minorHAnsi" w:hAnsiTheme="minorHAnsi"/>
          <w:b/>
          <w:sz w:val="26"/>
          <w:szCs w:val="26"/>
          <w:lang w:val="ro-RO"/>
        </w:rPr>
      </w:pPr>
      <w:r w:rsidRPr="00BA2174">
        <w:rPr>
          <w:rFonts w:asciiTheme="minorHAnsi" w:hAnsiTheme="minorHAnsi"/>
          <w:b/>
          <w:sz w:val="26"/>
          <w:szCs w:val="26"/>
          <w:lang w:val="ro-RO"/>
        </w:rPr>
        <w:t xml:space="preserve">          Art.2. 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Cu aducerea la îndeplinire a prezentei hotărâri se încredințează Direcția generală programe, proiecte și achiziții publice, sub coordonarea domnului vicepreședinte </w:t>
      </w:r>
      <w:r w:rsidRPr="00BA2174">
        <w:rPr>
          <w:rFonts w:asciiTheme="minorHAnsi" w:hAnsiTheme="minorHAnsi"/>
          <w:sz w:val="26"/>
          <w:szCs w:val="26"/>
        </w:rPr>
        <w:t>Bíró Barna Botond</w:t>
      </w:r>
    </w:p>
    <w:p w:rsidR="000700E5" w:rsidRPr="000B0570" w:rsidRDefault="000700E5" w:rsidP="000700E5">
      <w:pPr>
        <w:jc w:val="both"/>
        <w:rPr>
          <w:rFonts w:asciiTheme="minorHAnsi" w:hAnsiTheme="minorHAnsi"/>
          <w:sz w:val="26"/>
          <w:szCs w:val="26"/>
        </w:rPr>
      </w:pPr>
      <w:r w:rsidRPr="00BA2174">
        <w:rPr>
          <w:rFonts w:asciiTheme="minorHAnsi" w:hAnsiTheme="minorHAnsi"/>
          <w:b/>
          <w:sz w:val="26"/>
          <w:szCs w:val="26"/>
          <w:lang w:val="ro-RO"/>
        </w:rPr>
        <w:t xml:space="preserve">          Art. 3.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 Prezenta hotărâre se comunică de către Direcția generală administrație publică locală – Compartimentul Cancelaria Consiliului Judeţean Harghita: vicepreşedintelui Consiliului Judeţean Harghita, Direcției generale programe, proiecte și achiziții publice, vicepreședintelui </w:t>
      </w:r>
      <w:r w:rsidRPr="00BA2174">
        <w:rPr>
          <w:rFonts w:asciiTheme="minorHAnsi" w:hAnsiTheme="minorHAnsi"/>
          <w:sz w:val="26"/>
          <w:szCs w:val="26"/>
        </w:rPr>
        <w:t>Bíró Barna Botond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, Instituţiei Prefectului Judeţului Harghita, Autorității Rutiere Române ARR - Agenția Teritorială Harghita, </w:t>
      </w:r>
      <w:r w:rsidRPr="00BA2174">
        <w:rPr>
          <w:rFonts w:asciiTheme="minorHAnsi" w:hAnsiTheme="minorHAnsi"/>
          <w:sz w:val="26"/>
          <w:szCs w:val="26"/>
        </w:rPr>
        <w:t xml:space="preserve">S.C. Vandor Trans Tours S.R.L. </w:t>
      </w:r>
      <w:r w:rsidRPr="00BA2174">
        <w:rPr>
          <w:rFonts w:asciiTheme="minorHAnsi" w:hAnsiTheme="minorHAnsi"/>
          <w:sz w:val="26"/>
          <w:szCs w:val="26"/>
          <w:lang w:val="ro-RO"/>
        </w:rPr>
        <w:t>Hotărârea va fi publicată în Monitorul Oficial al judeţului Harghita prin grija Direcției generale administrație publică locală.</w:t>
      </w:r>
    </w:p>
    <w:p w:rsidR="000700E5" w:rsidRPr="00BA2174" w:rsidRDefault="000700E5" w:rsidP="000700E5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0700E5" w:rsidRPr="00BA2174" w:rsidRDefault="000700E5" w:rsidP="000700E5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BA2174">
        <w:rPr>
          <w:rFonts w:asciiTheme="minorHAnsi" w:hAnsiTheme="minorHAnsi"/>
          <w:sz w:val="26"/>
          <w:szCs w:val="26"/>
          <w:lang w:val="ro-RO"/>
        </w:rPr>
        <w:t>2017</w:t>
      </w:r>
    </w:p>
    <w:p w:rsidR="000700E5" w:rsidRPr="00BA2174" w:rsidRDefault="000700E5" w:rsidP="000700E5">
      <w:pPr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 xml:space="preserve">              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PREȘEDINTE                                          </w:t>
      </w:r>
      <w:r>
        <w:rPr>
          <w:rFonts w:asciiTheme="minorHAnsi" w:hAnsiTheme="minorHAnsi"/>
          <w:sz w:val="26"/>
          <w:szCs w:val="26"/>
          <w:lang w:val="ro-RO"/>
        </w:rPr>
        <w:t xml:space="preserve">     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      CONTRASEMNEAZĂ</w:t>
      </w:r>
    </w:p>
    <w:p w:rsidR="000700E5" w:rsidRPr="00BA2174" w:rsidRDefault="000700E5" w:rsidP="000700E5">
      <w:pPr>
        <w:jc w:val="center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</w:rPr>
        <w:t>Borboly Csaba</w:t>
      </w:r>
      <w:r w:rsidRPr="00BA2174">
        <w:rPr>
          <w:rFonts w:asciiTheme="minorHAnsi" w:hAnsiTheme="minorHAnsi"/>
          <w:sz w:val="26"/>
          <w:szCs w:val="26"/>
          <w:lang w:val="ro-RO"/>
        </w:rPr>
        <w:tab/>
      </w:r>
      <w:r w:rsidRPr="00BA2174">
        <w:rPr>
          <w:rFonts w:asciiTheme="minorHAnsi" w:hAnsiTheme="minorHAnsi"/>
          <w:sz w:val="26"/>
          <w:szCs w:val="26"/>
          <w:lang w:val="ro-RO"/>
        </w:rPr>
        <w:tab/>
        <w:t xml:space="preserve">                              SECRETARUL JUDEŢULUI </w:t>
      </w:r>
    </w:p>
    <w:p w:rsidR="000700E5" w:rsidRPr="00BA2174" w:rsidRDefault="000700E5" w:rsidP="000700E5">
      <w:pPr>
        <w:rPr>
          <w:rFonts w:asciiTheme="minorHAnsi" w:hAnsiTheme="minorHAnsi"/>
          <w:sz w:val="26"/>
          <w:szCs w:val="26"/>
          <w:lang w:val="ro-RO"/>
        </w:rPr>
      </w:pPr>
      <w:r w:rsidRPr="00BA2174">
        <w:rPr>
          <w:rFonts w:asciiTheme="minorHAnsi" w:hAnsiTheme="minorHAnsi"/>
          <w:sz w:val="26"/>
          <w:szCs w:val="26"/>
          <w:lang w:val="ro-RO"/>
        </w:rPr>
        <w:t xml:space="preserve">         </w:t>
      </w:r>
      <w:r w:rsidRPr="00BA2174">
        <w:rPr>
          <w:rFonts w:asciiTheme="minorHAnsi" w:hAnsiTheme="minorHAnsi"/>
          <w:sz w:val="26"/>
          <w:szCs w:val="26"/>
          <w:lang w:val="ro-RO"/>
        </w:rPr>
        <w:tab/>
      </w:r>
      <w:r w:rsidRPr="00BA2174">
        <w:rPr>
          <w:rFonts w:asciiTheme="minorHAnsi" w:hAnsiTheme="minorHAnsi"/>
          <w:sz w:val="26"/>
          <w:szCs w:val="26"/>
          <w:lang w:val="ro-RO"/>
        </w:rPr>
        <w:tab/>
      </w:r>
      <w:r w:rsidRPr="00BA2174">
        <w:rPr>
          <w:rFonts w:asciiTheme="minorHAnsi" w:hAnsiTheme="minorHAnsi"/>
          <w:sz w:val="26"/>
          <w:szCs w:val="26"/>
          <w:lang w:val="ro-RO"/>
        </w:rPr>
        <w:tab/>
      </w:r>
      <w:r w:rsidRPr="00BA2174">
        <w:rPr>
          <w:rFonts w:asciiTheme="minorHAnsi" w:hAnsiTheme="minorHAnsi"/>
          <w:sz w:val="26"/>
          <w:szCs w:val="26"/>
          <w:lang w:val="ro-RO"/>
        </w:rPr>
        <w:tab/>
      </w:r>
      <w:r w:rsidRPr="00BA2174">
        <w:rPr>
          <w:rFonts w:asciiTheme="minorHAnsi" w:hAnsiTheme="minorHAnsi"/>
          <w:sz w:val="26"/>
          <w:szCs w:val="26"/>
          <w:lang w:val="ro-RO"/>
        </w:rPr>
        <w:tab/>
        <w:t xml:space="preserve">                                               </w:t>
      </w:r>
      <w:proofErr w:type="spellStart"/>
      <w:r w:rsidRPr="00BA2174">
        <w:rPr>
          <w:rFonts w:asciiTheme="minorHAnsi" w:hAnsiTheme="minorHAnsi"/>
          <w:sz w:val="26"/>
          <w:szCs w:val="26"/>
          <w:lang w:val="ro-RO"/>
        </w:rPr>
        <w:t>Egyed</w:t>
      </w:r>
      <w:proofErr w:type="spellEnd"/>
      <w:r w:rsidRPr="00BA2174">
        <w:rPr>
          <w:rFonts w:asciiTheme="minorHAnsi" w:hAnsiTheme="minorHAnsi"/>
          <w:sz w:val="26"/>
          <w:szCs w:val="26"/>
          <w:lang w:val="ro-RO"/>
        </w:rPr>
        <w:t xml:space="preserve"> Árpád</w:t>
      </w:r>
    </w:p>
    <w:p w:rsidR="000D7FE8" w:rsidRPr="0018335E" w:rsidRDefault="000D7FE8" w:rsidP="000D7FE8">
      <w:pPr>
        <w:pageBreakBefore/>
        <w:spacing w:line="276" w:lineRule="auto"/>
        <w:ind w:left="3540" w:firstLine="708"/>
        <w:rPr>
          <w:rFonts w:ascii="Calibri" w:hAnsi="Calibri" w:cs="Arial"/>
          <w:sz w:val="26"/>
          <w:szCs w:val="26"/>
          <w:lang w:val="ro-RO"/>
        </w:rPr>
      </w:pPr>
      <w:r w:rsidRPr="0018335E">
        <w:rPr>
          <w:rFonts w:ascii="Calibri" w:hAnsi="Calibri" w:cs="Arial"/>
          <w:sz w:val="26"/>
          <w:szCs w:val="26"/>
          <w:lang w:val="ro-RO"/>
        </w:rPr>
        <w:lastRenderedPageBreak/>
        <w:t>AVIZAT:</w:t>
      </w:r>
    </w:p>
    <w:p w:rsidR="000D7FE8" w:rsidRPr="0018335E" w:rsidRDefault="000D7FE8" w:rsidP="000D7FE8">
      <w:pPr>
        <w:spacing w:line="276" w:lineRule="auto"/>
        <w:ind w:left="283" w:hanging="283"/>
        <w:jc w:val="center"/>
        <w:rPr>
          <w:rFonts w:ascii="Calibri" w:hAnsi="Calibri" w:cs="Arial"/>
          <w:sz w:val="26"/>
          <w:szCs w:val="26"/>
          <w:lang w:val="ro-RO"/>
        </w:rPr>
      </w:pPr>
      <w:r w:rsidRPr="0018335E">
        <w:rPr>
          <w:rFonts w:ascii="Calibri" w:hAnsi="Calibri" w:cs="Arial"/>
          <w:sz w:val="26"/>
          <w:szCs w:val="26"/>
          <w:lang w:val="ro-RO"/>
        </w:rPr>
        <w:t>SECRETARUL JUDEŢULUI,</w:t>
      </w:r>
    </w:p>
    <w:p w:rsidR="000D7FE8" w:rsidRPr="0018335E" w:rsidRDefault="000D7FE8" w:rsidP="000D7FE8">
      <w:pPr>
        <w:spacing w:line="276" w:lineRule="auto"/>
        <w:ind w:left="283" w:hanging="578"/>
        <w:jc w:val="center"/>
        <w:rPr>
          <w:rFonts w:ascii="Calibri" w:hAnsi="Calibri" w:cs="Arial"/>
          <w:sz w:val="26"/>
          <w:szCs w:val="26"/>
          <w:lang w:val="ro-RO"/>
        </w:rPr>
      </w:pPr>
      <w:r w:rsidRPr="0018335E">
        <w:rPr>
          <w:rFonts w:ascii="Calibri" w:hAnsi="Calibri" w:cs="Arial"/>
          <w:sz w:val="26"/>
          <w:szCs w:val="26"/>
          <w:lang w:val="ro-RO"/>
        </w:rPr>
        <w:t xml:space="preserve">     </w:t>
      </w:r>
      <w:proofErr w:type="spellStart"/>
      <w:r w:rsidRPr="0018335E">
        <w:rPr>
          <w:rFonts w:ascii="Calibri" w:hAnsi="Calibri" w:cs="Arial"/>
          <w:sz w:val="26"/>
          <w:szCs w:val="26"/>
          <w:lang w:val="ro-RO"/>
        </w:rPr>
        <w:t>Egyed</w:t>
      </w:r>
      <w:proofErr w:type="spellEnd"/>
      <w:r w:rsidRPr="0018335E">
        <w:rPr>
          <w:rFonts w:ascii="Calibri" w:hAnsi="Calibri" w:cs="Arial"/>
          <w:sz w:val="26"/>
          <w:szCs w:val="26"/>
          <w:lang w:val="ro-RO"/>
        </w:rPr>
        <w:t xml:space="preserve"> Árpád</w:t>
      </w:r>
    </w:p>
    <w:p w:rsidR="000D7FE8" w:rsidRPr="0018335E" w:rsidRDefault="000D7FE8" w:rsidP="000D7FE8">
      <w:pPr>
        <w:spacing w:line="276" w:lineRule="auto"/>
        <w:ind w:left="283"/>
        <w:rPr>
          <w:rFonts w:ascii="Calibri" w:hAnsi="Calibri" w:cs="Arial"/>
          <w:sz w:val="26"/>
          <w:szCs w:val="26"/>
          <w:lang w:val="ro-RO"/>
        </w:rPr>
      </w:pPr>
    </w:p>
    <w:p w:rsidR="000D7FE8" w:rsidRPr="0018335E" w:rsidRDefault="000D7FE8" w:rsidP="000D7FE8">
      <w:pPr>
        <w:spacing w:line="276" w:lineRule="auto"/>
        <w:ind w:left="283"/>
        <w:rPr>
          <w:rFonts w:ascii="Calibri" w:hAnsi="Calibri" w:cs="Arial"/>
          <w:sz w:val="26"/>
          <w:szCs w:val="26"/>
          <w:lang w:val="ro-RO"/>
        </w:rPr>
      </w:pPr>
    </w:p>
    <w:p w:rsidR="000D7FE8" w:rsidRPr="0018335E" w:rsidRDefault="000D7FE8" w:rsidP="000D7FE8">
      <w:pPr>
        <w:spacing w:line="276" w:lineRule="auto"/>
        <w:ind w:left="283"/>
        <w:jc w:val="center"/>
        <w:rPr>
          <w:rFonts w:ascii="Calibri" w:hAnsi="Calibri"/>
          <w:sz w:val="26"/>
          <w:szCs w:val="26"/>
          <w:lang w:val="ro-RO"/>
        </w:rPr>
      </w:pPr>
    </w:p>
    <w:p w:rsidR="000D7FE8" w:rsidRPr="0018335E" w:rsidRDefault="000D7FE8" w:rsidP="000D7FE8">
      <w:pPr>
        <w:spacing w:line="276" w:lineRule="auto"/>
        <w:rPr>
          <w:rFonts w:ascii="Calibri" w:hAnsi="Calibri"/>
          <w:sz w:val="26"/>
          <w:szCs w:val="26"/>
          <w:lang w:val="ro-RO"/>
        </w:rPr>
      </w:pPr>
    </w:p>
    <w:p w:rsidR="000D7FE8" w:rsidRPr="0018335E" w:rsidRDefault="000D7FE8" w:rsidP="000D7FE8">
      <w:pPr>
        <w:spacing w:line="276" w:lineRule="auto"/>
        <w:ind w:left="283"/>
        <w:jc w:val="center"/>
        <w:rPr>
          <w:rFonts w:ascii="Calibri" w:hAnsi="Calibri" w:cs="Arial"/>
          <w:sz w:val="26"/>
          <w:szCs w:val="26"/>
          <w:lang w:val="ro-RO"/>
        </w:rPr>
      </w:pPr>
      <w:r w:rsidRPr="0018335E">
        <w:rPr>
          <w:rFonts w:ascii="Calibri" w:hAnsi="Calibri"/>
          <w:sz w:val="26"/>
          <w:szCs w:val="26"/>
          <w:lang w:val="ro-RO"/>
        </w:rPr>
        <w:t xml:space="preserve">Prezentul proiect de hotărâre a fost iniţiat de vicepreşedintele  Consiliului Judeţean Harghita, </w:t>
      </w:r>
      <w:proofErr w:type="spellStart"/>
      <w:r w:rsidRPr="0018335E">
        <w:rPr>
          <w:rFonts w:ascii="Calibri" w:hAnsi="Calibri"/>
          <w:sz w:val="26"/>
          <w:szCs w:val="26"/>
          <w:lang w:val="ro-RO"/>
        </w:rPr>
        <w:t>Bíró</w:t>
      </w:r>
      <w:proofErr w:type="spellEnd"/>
      <w:r w:rsidRPr="0018335E">
        <w:rPr>
          <w:rFonts w:ascii="Calibri" w:hAnsi="Calibri"/>
          <w:sz w:val="26"/>
          <w:szCs w:val="26"/>
          <w:lang w:val="ro-RO"/>
        </w:rPr>
        <w:t xml:space="preserve"> Barna </w:t>
      </w:r>
      <w:proofErr w:type="spellStart"/>
      <w:r w:rsidRPr="0018335E">
        <w:rPr>
          <w:rFonts w:ascii="Calibri" w:hAnsi="Calibri"/>
          <w:sz w:val="26"/>
          <w:szCs w:val="26"/>
          <w:lang w:val="ro-RO"/>
        </w:rPr>
        <w:t>Botond</w:t>
      </w:r>
      <w:proofErr w:type="spellEnd"/>
      <w:r w:rsidRPr="0018335E">
        <w:rPr>
          <w:rFonts w:ascii="Calibri" w:hAnsi="Calibri"/>
          <w:sz w:val="26"/>
          <w:szCs w:val="26"/>
          <w:lang w:val="ro-RO"/>
        </w:rPr>
        <w:t>, la propunerea Direcției</w:t>
      </w:r>
      <w:r w:rsidRPr="0018335E">
        <w:rPr>
          <w:rFonts w:asciiTheme="minorHAnsi" w:eastAsiaTheme="minorHAnsi" w:hAnsiTheme="minorHAnsi" w:cstheme="minorBidi"/>
          <w:sz w:val="26"/>
          <w:szCs w:val="26"/>
          <w:lang w:val="ro-RO"/>
        </w:rPr>
        <w:t xml:space="preserve"> generale programe, proiecte și achiziții publice</w:t>
      </w:r>
      <w:r w:rsidRPr="0018335E">
        <w:rPr>
          <w:rFonts w:ascii="Calibri" w:hAnsi="Calibri"/>
          <w:sz w:val="26"/>
          <w:szCs w:val="26"/>
          <w:lang w:val="ro-RO"/>
        </w:rPr>
        <w:t xml:space="preserve"> </w:t>
      </w:r>
    </w:p>
    <w:p w:rsidR="000D7FE8" w:rsidRPr="0018335E" w:rsidRDefault="000D7FE8" w:rsidP="000D7FE8">
      <w:pPr>
        <w:keepNext/>
        <w:spacing w:line="276" w:lineRule="auto"/>
        <w:outlineLvl w:val="3"/>
        <w:rPr>
          <w:rFonts w:ascii="Calibri" w:hAnsi="Calibri" w:cs="Arial"/>
          <w:bCs/>
          <w:i/>
          <w:sz w:val="26"/>
          <w:szCs w:val="26"/>
          <w:lang w:val="ro-RO"/>
        </w:rPr>
      </w:pPr>
    </w:p>
    <w:p w:rsidR="000D7FE8" w:rsidRPr="0018335E" w:rsidRDefault="000D7FE8" w:rsidP="000D7FE8">
      <w:pPr>
        <w:keepNext/>
        <w:spacing w:line="276" w:lineRule="auto"/>
        <w:ind w:hanging="720"/>
        <w:jc w:val="center"/>
        <w:outlineLvl w:val="3"/>
        <w:rPr>
          <w:rFonts w:ascii="Calibri" w:hAnsi="Calibri" w:cs="Arial"/>
          <w:bCs/>
          <w:i/>
          <w:sz w:val="26"/>
          <w:szCs w:val="26"/>
          <w:lang w:val="ro-RO"/>
        </w:rPr>
      </w:pPr>
    </w:p>
    <w:p w:rsidR="000D7FE8" w:rsidRPr="0018335E" w:rsidRDefault="000D7FE8" w:rsidP="000D7FE8">
      <w:pPr>
        <w:keepNext/>
        <w:spacing w:line="276" w:lineRule="auto"/>
        <w:ind w:firstLine="720"/>
        <w:outlineLvl w:val="3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0D7FE8" w:rsidRPr="0018335E" w:rsidRDefault="000D7FE8" w:rsidP="000D7FE8">
      <w:pPr>
        <w:keepNext/>
        <w:spacing w:line="276" w:lineRule="auto"/>
        <w:ind w:firstLine="720"/>
        <w:outlineLvl w:val="3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0D7FE8" w:rsidRPr="0018335E" w:rsidRDefault="000D7FE8" w:rsidP="000D7FE8">
      <w:pPr>
        <w:keepNext/>
        <w:spacing w:line="276" w:lineRule="auto"/>
        <w:ind w:firstLine="720"/>
        <w:outlineLvl w:val="3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0D7FE8" w:rsidRPr="0018335E" w:rsidRDefault="000D7FE8" w:rsidP="000D7FE8">
      <w:pPr>
        <w:keepNext/>
        <w:spacing w:line="276" w:lineRule="auto"/>
        <w:outlineLvl w:val="3"/>
        <w:rPr>
          <w:rFonts w:ascii="Calibri" w:hAnsi="Calibri" w:cs="Arial"/>
          <w:bCs/>
          <w:sz w:val="26"/>
          <w:szCs w:val="26"/>
          <w:lang w:val="ro-RO"/>
        </w:rPr>
      </w:pPr>
      <w:r w:rsidRPr="0018335E">
        <w:rPr>
          <w:rFonts w:ascii="Calibri" w:hAnsi="Calibri" w:cs="Arial"/>
          <w:bCs/>
          <w:sz w:val="26"/>
          <w:szCs w:val="26"/>
          <w:lang w:val="ro-RO"/>
        </w:rPr>
        <w:t xml:space="preserve">VICEPREȘEDINTE                                                        </w:t>
      </w:r>
      <w:r w:rsidRPr="0018335E">
        <w:rPr>
          <w:rFonts w:ascii="Calibri" w:hAnsi="Calibri" w:cs="Arial"/>
          <w:bCs/>
          <w:sz w:val="26"/>
          <w:szCs w:val="26"/>
          <w:lang w:val="ro-RO"/>
        </w:rPr>
        <w:tab/>
        <w:t xml:space="preserve">               DIRECTOR GENERAL</w:t>
      </w:r>
    </w:p>
    <w:p w:rsidR="000D7FE8" w:rsidRPr="0018335E" w:rsidRDefault="000D7FE8" w:rsidP="000D7FE8">
      <w:pPr>
        <w:spacing w:line="276" w:lineRule="auto"/>
        <w:rPr>
          <w:rFonts w:ascii="Calibri" w:hAnsi="Calibri" w:cs="Arial"/>
          <w:sz w:val="26"/>
          <w:szCs w:val="26"/>
          <w:lang w:val="ro-RO"/>
        </w:rPr>
      </w:pPr>
      <w:proofErr w:type="spellStart"/>
      <w:r w:rsidRPr="0018335E">
        <w:rPr>
          <w:rFonts w:ascii="Calibri" w:hAnsi="Calibri"/>
          <w:sz w:val="26"/>
          <w:szCs w:val="26"/>
          <w:lang w:val="ro-RO"/>
        </w:rPr>
        <w:t>Bíró</w:t>
      </w:r>
      <w:proofErr w:type="spellEnd"/>
      <w:r w:rsidRPr="0018335E">
        <w:rPr>
          <w:rFonts w:ascii="Calibri" w:hAnsi="Calibri"/>
          <w:sz w:val="26"/>
          <w:szCs w:val="26"/>
          <w:lang w:val="ro-RO"/>
        </w:rPr>
        <w:t xml:space="preserve"> Barna </w:t>
      </w:r>
      <w:proofErr w:type="spellStart"/>
      <w:r w:rsidRPr="0018335E">
        <w:rPr>
          <w:rFonts w:ascii="Calibri" w:hAnsi="Calibri"/>
          <w:sz w:val="26"/>
          <w:szCs w:val="26"/>
          <w:lang w:val="ro-RO"/>
        </w:rPr>
        <w:t>Botond</w:t>
      </w:r>
      <w:proofErr w:type="spellEnd"/>
      <w:r w:rsidRPr="0018335E">
        <w:rPr>
          <w:rFonts w:ascii="Calibri" w:hAnsi="Calibri"/>
          <w:sz w:val="26"/>
          <w:szCs w:val="26"/>
          <w:lang w:val="ro-RO"/>
        </w:rPr>
        <w:t xml:space="preserve">                                                     </w:t>
      </w:r>
      <w:r w:rsidRPr="0018335E">
        <w:rPr>
          <w:rFonts w:ascii="Calibri" w:hAnsi="Calibri" w:cs="Arial"/>
          <w:sz w:val="26"/>
          <w:szCs w:val="26"/>
          <w:lang w:val="ro-RO"/>
        </w:rPr>
        <w:tab/>
        <w:t xml:space="preserve">                    Zonda </w:t>
      </w:r>
      <w:proofErr w:type="spellStart"/>
      <w:r w:rsidRPr="0018335E">
        <w:rPr>
          <w:rFonts w:ascii="Calibri" w:hAnsi="Calibri" w:cs="Arial"/>
          <w:sz w:val="26"/>
          <w:szCs w:val="26"/>
          <w:lang w:val="ro-RO"/>
        </w:rPr>
        <w:t>Erika</w:t>
      </w:r>
      <w:proofErr w:type="spellEnd"/>
    </w:p>
    <w:p w:rsidR="000D7FE8" w:rsidRPr="0018335E" w:rsidRDefault="000D7FE8" w:rsidP="000D7FE8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ro-RO"/>
        </w:rPr>
      </w:pPr>
    </w:p>
    <w:p w:rsidR="000D7FE8" w:rsidRPr="0018335E" w:rsidRDefault="000D7FE8" w:rsidP="000D7FE8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</w:p>
    <w:p w:rsidR="000D7FE8" w:rsidRPr="0018335E" w:rsidRDefault="000D7FE8" w:rsidP="000D7FE8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ro-RO"/>
        </w:rPr>
      </w:pPr>
    </w:p>
    <w:p w:rsidR="000D7FE8" w:rsidRPr="0018335E" w:rsidRDefault="000D7FE8" w:rsidP="000D7FE8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  <w:r w:rsidRPr="0018335E">
        <w:rPr>
          <w:rFonts w:ascii="Calibri" w:hAnsi="Calibri" w:cs="Arial"/>
          <w:sz w:val="26"/>
          <w:szCs w:val="26"/>
          <w:lang w:val="ro-RO"/>
        </w:rPr>
        <w:t>VIZA JURIDICĂ</w:t>
      </w:r>
    </w:p>
    <w:p w:rsidR="000D7FE8" w:rsidRPr="0018335E" w:rsidRDefault="000D7FE8" w:rsidP="000D7FE8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  <w:r w:rsidRPr="0018335E">
        <w:rPr>
          <w:rFonts w:ascii="Calibri" w:hAnsi="Calibri" w:cs="Arial"/>
          <w:sz w:val="26"/>
          <w:szCs w:val="26"/>
          <w:lang w:val="ro-RO"/>
        </w:rPr>
        <w:t>Direcția generală  administrație publică locală</w:t>
      </w:r>
    </w:p>
    <w:p w:rsidR="000D7FE8" w:rsidRPr="0018335E" w:rsidRDefault="000D7FE8" w:rsidP="000D7FE8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  <w:r w:rsidRPr="0018335E">
        <w:rPr>
          <w:rFonts w:ascii="Calibri" w:hAnsi="Calibri" w:cs="Arial"/>
          <w:sz w:val="26"/>
          <w:szCs w:val="26"/>
        </w:rPr>
        <w:t xml:space="preserve">Romfeld Mária Magdolna                                                                                                          </w:t>
      </w:r>
      <w:r w:rsidRPr="0018335E">
        <w:rPr>
          <w:rFonts w:ascii="Calibri" w:hAnsi="Calibri" w:cs="Arial"/>
          <w:sz w:val="26"/>
          <w:szCs w:val="26"/>
          <w:lang w:val="ro-RO"/>
        </w:rPr>
        <w:t>Director general</w:t>
      </w:r>
    </w:p>
    <w:p w:rsidR="000D7FE8" w:rsidRPr="0018335E" w:rsidRDefault="000D7FE8" w:rsidP="000D7FE8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0D7FE8" w:rsidRPr="0018335E" w:rsidRDefault="000D7FE8" w:rsidP="000D7FE8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0D7FE8" w:rsidRPr="0018335E" w:rsidRDefault="000D7FE8" w:rsidP="000D7FE8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0D7FE8" w:rsidRPr="0018335E" w:rsidRDefault="000D7FE8" w:rsidP="000D7FE8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0D7FE8" w:rsidRPr="0018335E" w:rsidRDefault="000D7FE8" w:rsidP="000D7FE8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0D7FE8" w:rsidRPr="0018335E" w:rsidRDefault="000D7FE8" w:rsidP="000D7FE8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0D7FE8" w:rsidRPr="0018335E" w:rsidRDefault="000D7FE8" w:rsidP="000D7FE8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ro-RO"/>
        </w:rPr>
      </w:pPr>
    </w:p>
    <w:p w:rsidR="000D7FE8" w:rsidRPr="0018335E" w:rsidRDefault="000D7FE8" w:rsidP="000D7FE8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fr-FR"/>
        </w:rPr>
      </w:pPr>
      <w:r w:rsidRPr="0018335E">
        <w:rPr>
          <w:rFonts w:ascii="Calibri" w:hAnsi="Calibri" w:cs="Arial"/>
          <w:sz w:val="26"/>
          <w:szCs w:val="26"/>
          <w:lang w:val="fr-FR"/>
        </w:rPr>
        <w:t>VIZAT:</w:t>
      </w:r>
    </w:p>
    <w:p w:rsidR="000D7FE8" w:rsidRPr="0018335E" w:rsidRDefault="000D7FE8" w:rsidP="000D7FE8">
      <w:pPr>
        <w:spacing w:line="276" w:lineRule="auto"/>
        <w:jc w:val="center"/>
        <w:rPr>
          <w:rFonts w:ascii="Calibri" w:hAnsi="Calibri"/>
          <w:sz w:val="26"/>
          <w:szCs w:val="26"/>
          <w:lang w:val="ro-RO"/>
        </w:rPr>
      </w:pPr>
      <w:r w:rsidRPr="0018335E">
        <w:rPr>
          <w:rFonts w:ascii="Calibri" w:hAnsi="Calibri"/>
          <w:sz w:val="26"/>
          <w:szCs w:val="26"/>
          <w:lang w:val="ro-RO"/>
        </w:rPr>
        <w:t>Compartimentul Cancelaria Consiliului Judeţean  Harghita</w:t>
      </w:r>
    </w:p>
    <w:p w:rsidR="000D7FE8" w:rsidRPr="0018335E" w:rsidRDefault="000D7FE8" w:rsidP="000D7FE8">
      <w:pPr>
        <w:spacing w:line="276" w:lineRule="auto"/>
        <w:jc w:val="center"/>
        <w:rPr>
          <w:rFonts w:ascii="Calibri" w:hAnsi="Calibri"/>
          <w:sz w:val="26"/>
          <w:szCs w:val="26"/>
          <w:lang w:val="ro-RO"/>
        </w:rPr>
      </w:pPr>
      <w:r w:rsidRPr="0018335E">
        <w:rPr>
          <w:rFonts w:ascii="Calibri" w:hAnsi="Calibri"/>
          <w:sz w:val="26"/>
          <w:szCs w:val="26"/>
          <w:lang w:val="ro-RO"/>
        </w:rPr>
        <w:t>Coordonator compartiment</w:t>
      </w:r>
    </w:p>
    <w:p w:rsidR="000D7FE8" w:rsidRPr="0018335E" w:rsidRDefault="000D7FE8" w:rsidP="000D7FE8">
      <w:pPr>
        <w:spacing w:line="276" w:lineRule="auto"/>
        <w:jc w:val="center"/>
        <w:rPr>
          <w:rFonts w:ascii="Calibri" w:hAnsi="Calibri"/>
          <w:sz w:val="26"/>
          <w:szCs w:val="26"/>
          <w:lang w:val="ro-RO"/>
        </w:rPr>
      </w:pPr>
      <w:proofErr w:type="spellStart"/>
      <w:r w:rsidRPr="0018335E">
        <w:rPr>
          <w:rFonts w:ascii="Calibri" w:hAnsi="Calibri"/>
          <w:sz w:val="26"/>
          <w:szCs w:val="26"/>
          <w:lang w:val="ro-RO"/>
        </w:rPr>
        <w:t>Szab</w:t>
      </w:r>
      <w:proofErr w:type="spellEnd"/>
      <w:r w:rsidRPr="0018335E">
        <w:rPr>
          <w:rFonts w:ascii="Calibri" w:hAnsi="Calibri"/>
          <w:sz w:val="26"/>
          <w:szCs w:val="26"/>
        </w:rPr>
        <w:t xml:space="preserve">ó </w:t>
      </w:r>
      <w:r w:rsidRPr="0018335E">
        <w:rPr>
          <w:rFonts w:ascii="Calibri" w:hAnsi="Calibri"/>
          <w:sz w:val="26"/>
          <w:szCs w:val="26"/>
          <w:lang w:val="ro-RO"/>
        </w:rPr>
        <w:t xml:space="preserve">Zsolt </w:t>
      </w:r>
      <w:proofErr w:type="spellStart"/>
      <w:r w:rsidRPr="0018335E">
        <w:rPr>
          <w:rFonts w:ascii="Calibri" w:hAnsi="Calibri"/>
          <w:sz w:val="26"/>
          <w:szCs w:val="26"/>
          <w:lang w:val="ro-RO"/>
        </w:rPr>
        <w:t>Szilveszter</w:t>
      </w:r>
      <w:proofErr w:type="spellEnd"/>
    </w:p>
    <w:p w:rsidR="000D7FE8" w:rsidRPr="0018335E" w:rsidRDefault="000D7FE8" w:rsidP="000D7FE8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val="ro-RO"/>
        </w:rPr>
      </w:pPr>
    </w:p>
    <w:p w:rsidR="000D7FE8" w:rsidRPr="0018335E" w:rsidRDefault="000D7FE8" w:rsidP="000D7FE8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val="ro-RO"/>
        </w:rPr>
      </w:pPr>
    </w:p>
    <w:sectPr w:rsidR="000D7FE8" w:rsidRPr="001833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FE8"/>
    <w:rsid w:val="000700E5"/>
    <w:rsid w:val="000B0570"/>
    <w:rsid w:val="000D7FE8"/>
    <w:rsid w:val="001A2418"/>
    <w:rsid w:val="003C4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7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7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506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Barabas Arpad</cp:lastModifiedBy>
  <cp:revision>3</cp:revision>
  <cp:lastPrinted>2017-04-19T10:27:00Z</cp:lastPrinted>
  <dcterms:created xsi:type="dcterms:W3CDTF">2017-04-19T09:47:00Z</dcterms:created>
  <dcterms:modified xsi:type="dcterms:W3CDTF">2017-04-19T10:40:00Z</dcterms:modified>
</cp:coreProperties>
</file>